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2B88" w:rsidRPr="00610D8D" w:rsidRDefault="00212B88" w:rsidP="00212B88">
      <w:pPr>
        <w:pStyle w:val="NormalWeb"/>
        <w:rPr>
          <w:rFonts w:asciiTheme="minorHAnsi" w:hAnsiTheme="minorHAnsi" w:cs="Arial"/>
          <w:color w:val="000000"/>
        </w:rPr>
      </w:pPr>
      <w:r w:rsidRPr="00610D8D">
        <w:rPr>
          <w:rFonts w:asciiTheme="minorHAnsi" w:hAnsiTheme="minorHAnsi" w:cs="Arial"/>
          <w:noProof/>
          <w:color w:val="000000"/>
        </w:rPr>
        <w:drawing>
          <wp:anchor distT="0" distB="0" distL="0" distR="0" simplePos="0" relativeHeight="251659264" behindDoc="0" locked="0" layoutInCell="1" allowOverlap="0">
            <wp:simplePos x="0" y="0"/>
            <wp:positionH relativeFrom="column">
              <wp:posOffset>4953000</wp:posOffset>
            </wp:positionH>
            <wp:positionV relativeFrom="line">
              <wp:posOffset>-19050</wp:posOffset>
            </wp:positionV>
            <wp:extent cx="1304925" cy="1943100"/>
            <wp:effectExtent l="19050" t="0" r="9525" b="0"/>
            <wp:wrapSquare wrapText="bothSides"/>
            <wp:docPr id="2" name="Picture 2" descr="http://www.nationalservice.gov/images/content/10_0211_corvington_200.jpg">
              <a:hlinkClick xmlns:a="http://schemas.openxmlformats.org/drawingml/2006/main" r:id="rId4"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nationalservice.gov/images/content/10_0211_corvington_200.jpg">
                      <a:hlinkClick r:id="rId4" tgtFrame="_blank"/>
                    </pic:cNvPr>
                    <pic:cNvPicPr>
                      <a:picLocks noChangeAspect="1" noChangeArrowheads="1"/>
                    </pic:cNvPicPr>
                  </pic:nvPicPr>
                  <pic:blipFill>
                    <a:blip r:embed="rId5" cstate="print"/>
                    <a:srcRect/>
                    <a:stretch>
                      <a:fillRect/>
                    </a:stretch>
                  </pic:blipFill>
                  <pic:spPr bwMode="auto">
                    <a:xfrm>
                      <a:off x="0" y="0"/>
                      <a:ext cx="1304925" cy="1943100"/>
                    </a:xfrm>
                    <a:prstGeom prst="rect">
                      <a:avLst/>
                    </a:prstGeom>
                    <a:noFill/>
                    <a:ln w="9525">
                      <a:noFill/>
                      <a:miter lim="800000"/>
                      <a:headEnd/>
                      <a:tailEnd/>
                    </a:ln>
                  </pic:spPr>
                </pic:pic>
              </a:graphicData>
            </a:graphic>
          </wp:anchor>
        </w:drawing>
      </w:r>
      <w:r w:rsidRPr="00610D8D">
        <w:rPr>
          <w:rFonts w:asciiTheme="minorHAnsi" w:hAnsiTheme="minorHAnsi" w:cs="Arial"/>
          <w:color w:val="000000"/>
        </w:rPr>
        <w:t xml:space="preserve">Patrick Corvington was sworn in as the Chief Executive Officer of the Corporation for National and Community Service on February 18, 2010. </w:t>
      </w:r>
    </w:p>
    <w:p w:rsidR="00212B88" w:rsidRPr="00610D8D" w:rsidRDefault="00212B88" w:rsidP="00212B88">
      <w:pPr>
        <w:pStyle w:val="NormalWeb"/>
        <w:rPr>
          <w:rFonts w:asciiTheme="minorHAnsi" w:hAnsiTheme="minorHAnsi" w:cs="Arial"/>
          <w:color w:val="000000"/>
        </w:rPr>
      </w:pPr>
      <w:r w:rsidRPr="00610D8D">
        <w:rPr>
          <w:rFonts w:asciiTheme="minorHAnsi" w:hAnsiTheme="minorHAnsi" w:cs="Arial"/>
          <w:color w:val="000000"/>
        </w:rPr>
        <w:t xml:space="preserve">Patrick Corvington is a recognized expert on nonprofit sector leadership and capacity issues, new and emerging philanthropy, and volunteerism. Prior to joining the Corporation, he served at the Annie E. Casey Foundation as a Senior Associate responsible for guiding the foundation’s grantees on issues related to leadership development, next generation leadership, and capacity building. As part of this work, Corvington was engaged directly with some of the top social innovation intermediaries in the nonprofit sector and has co-authored publications such as “Ready to Lead: Next Generation Leaders Speak Out” and “Next Shift: Beyond the Nonprofit Leadership Crisis.” Previously, Corvington was Executive Director of Innovation Network, a non-profit agency whose mission is to build the evaluation capacity of the non-profit sector. Earlier in his career, he conducted policy research in the Metropolitan Housing and Communities Center at The Urban Institute, and also worked to build the capacity of nonprofit organizations abroad. </w:t>
      </w:r>
    </w:p>
    <w:p w:rsidR="00212B88" w:rsidRPr="00610D8D" w:rsidRDefault="00212B88" w:rsidP="00212B88">
      <w:pPr>
        <w:pStyle w:val="NormalWeb"/>
        <w:rPr>
          <w:rFonts w:asciiTheme="minorHAnsi" w:hAnsiTheme="minorHAnsi" w:cs="Arial"/>
          <w:color w:val="000000"/>
        </w:rPr>
      </w:pPr>
      <w:r w:rsidRPr="00610D8D">
        <w:rPr>
          <w:rFonts w:asciiTheme="minorHAnsi" w:hAnsiTheme="minorHAnsi" w:cs="Arial"/>
          <w:color w:val="000000"/>
        </w:rPr>
        <w:t xml:space="preserve">Mr. Corvington, who is of Haitian descent, immigrated to the United States as a teenager and became an American citizen in </w:t>
      </w:r>
      <w:proofErr w:type="gramStart"/>
      <w:r w:rsidRPr="00610D8D">
        <w:rPr>
          <w:rFonts w:asciiTheme="minorHAnsi" w:hAnsiTheme="minorHAnsi" w:cs="Arial"/>
          <w:color w:val="000000"/>
        </w:rPr>
        <w:t>1993</w:t>
      </w:r>
      <w:proofErr w:type="gramEnd"/>
      <w:r w:rsidRPr="00610D8D">
        <w:rPr>
          <w:rFonts w:asciiTheme="minorHAnsi" w:hAnsiTheme="minorHAnsi" w:cs="Arial"/>
          <w:color w:val="000000"/>
        </w:rPr>
        <w:t xml:space="preserve">. He worked his way through college, earning his B.A. in Sociology from the University of Maryland, College Park, and his M.A. in Public Policy from Johns Hopkins University, where he received the National Minority Leadership Fellowship from the Kellogg Foundation. Corvington has devoted his life to serving and empowering communities, beginning his career traveling the East Coast migrant stream as a case manager working with migrant workers. He has also served as an advocate for adjudicated youth as a director of a group shelter home and has worked as a patient advocate in a community-based HIV/AIDS clinic; and has volunteered his time working in the infirmary of a shelter for homeless persons. He previously served on the board of directors of Echoing Green, the Washington Regional Association of </w:t>
      </w:r>
      <w:proofErr w:type="spellStart"/>
      <w:r w:rsidRPr="00610D8D">
        <w:rPr>
          <w:rFonts w:asciiTheme="minorHAnsi" w:hAnsiTheme="minorHAnsi" w:cs="Arial"/>
          <w:color w:val="000000"/>
        </w:rPr>
        <w:t>Grantmakers</w:t>
      </w:r>
      <w:proofErr w:type="spellEnd"/>
      <w:r w:rsidRPr="00610D8D">
        <w:rPr>
          <w:rFonts w:asciiTheme="minorHAnsi" w:hAnsiTheme="minorHAnsi" w:cs="Arial"/>
          <w:color w:val="000000"/>
        </w:rPr>
        <w:t xml:space="preserve">, and the advisory board of the American </w:t>
      </w:r>
      <w:proofErr w:type="spellStart"/>
      <w:r w:rsidRPr="00610D8D">
        <w:rPr>
          <w:rFonts w:asciiTheme="minorHAnsi" w:hAnsiTheme="minorHAnsi" w:cs="Arial"/>
          <w:color w:val="000000"/>
        </w:rPr>
        <w:t>Humanics</w:t>
      </w:r>
      <w:proofErr w:type="spellEnd"/>
      <w:r w:rsidRPr="00610D8D">
        <w:rPr>
          <w:rFonts w:asciiTheme="minorHAnsi" w:hAnsiTheme="minorHAnsi" w:cs="Arial"/>
          <w:color w:val="000000"/>
        </w:rPr>
        <w:t xml:space="preserve"> Nonprofit Workforce Coalition. He lives in Maryland with his wife and two daughters.</w:t>
      </w:r>
    </w:p>
    <w:p w:rsidR="002A64EC" w:rsidRPr="00212B88" w:rsidRDefault="00212B88">
      <w:pPr>
        <w:rPr>
          <w:b/>
          <w:sz w:val="24"/>
          <w:szCs w:val="24"/>
        </w:rPr>
      </w:pPr>
    </w:p>
    <w:sectPr w:rsidR="002A64EC" w:rsidRPr="00212B88" w:rsidSect="006278D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5"/>
  <w:proofState w:spelling="clean" w:grammar="clean"/>
  <w:defaultTabStop w:val="720"/>
  <w:characterSpacingControl w:val="doNotCompress"/>
  <w:compat/>
  <w:rsids>
    <w:rsidRoot w:val="00212B88"/>
    <w:rsid w:val="0001751C"/>
    <w:rsid w:val="00212B88"/>
    <w:rsid w:val="00231A6E"/>
    <w:rsid w:val="002F2658"/>
    <w:rsid w:val="006278DE"/>
    <w:rsid w:val="00CC537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2B8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12B8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hyperlink" Target="http://photos.nationalservice.gov/Newsroom/10-0211-Corvington/11220036_vrpbU#791331520_tzN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337</Words>
  <Characters>1922</Characters>
  <Application>Microsoft Office Word</Application>
  <DocSecurity>0</DocSecurity>
  <Lines>16</Lines>
  <Paragraphs>4</Paragraphs>
  <ScaleCrop>false</ScaleCrop>
  <Company>OJP</Company>
  <LinksUpToDate>false</LinksUpToDate>
  <CharactersWithSpaces>2255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test</dc:creator>
  <cp:keywords/>
  <dc:description/>
  <cp:lastModifiedBy>test</cp:lastModifiedBy>
  <cp:revision>1</cp:revision>
  <dcterms:created xsi:type="dcterms:W3CDTF">2010-09-09T21:25:00Z</dcterms:created>
  <dcterms:modified xsi:type="dcterms:W3CDTF">2010-09-09T21:25:00Z</dcterms:modified>
</cp:coreProperties>
</file>